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B583C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216BDC" w:rsidP="00F85E5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16BDC">
              <w:rPr>
                <w:b/>
                <w:sz w:val="24"/>
                <w:szCs w:val="24"/>
              </w:rPr>
              <w:t>II/4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DA4B23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Hurło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DA4B23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Hurło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43D7A" w:rsidRPr="00216BDC" w:rsidRDefault="00216BDC" w:rsidP="00216BDC">
            <w:pPr>
              <w:jc w:val="both"/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Rozwijanie umiejętności dokonywania przeglądu profesjonalnej literatury oraz jej analizy krytyczne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 w:rsidRPr="00A67DB2">
              <w:rPr>
                <w:sz w:val="24"/>
                <w:szCs w:val="24"/>
              </w:rPr>
              <w:t>Wskazuje istotne aspekty analizy treści, które należy uwzględniać dokonując przeglądu literatury pod kątem wybranych koncepcji teoretycznych ujmowa</w:t>
            </w:r>
            <w:r w:rsidR="000777B8">
              <w:rPr>
                <w:sz w:val="24"/>
                <w:szCs w:val="24"/>
              </w:rPr>
              <w:t>nych w swojej pracy dyplomowej</w:t>
            </w:r>
            <w:r w:rsidRPr="00A67DB2">
              <w:rPr>
                <w:sz w:val="24"/>
                <w:szCs w:val="24"/>
              </w:rPr>
              <w:t xml:space="preserve"> wykorzystując u</w:t>
            </w:r>
            <w:r w:rsidRPr="00A67DB2">
              <w:rPr>
                <w:rFonts w:eastAsia="Calibri"/>
                <w:sz w:val="24"/>
                <w:szCs w:val="24"/>
              </w:rPr>
              <w:t>porządkowaną wiedzę o miejscu pedagogiki w systemie nauk humanistycznych i społecznych, jej metodologicznych powiązaniach z innymi dyscyplinami naukowymi</w:t>
            </w:r>
            <w:r w:rsidRPr="00A67DB2">
              <w:rPr>
                <w:sz w:val="24"/>
                <w:szCs w:val="24"/>
              </w:rPr>
              <w:t xml:space="preserve"> Posiada uporządkowaną i pogłębioną wiedzę</w:t>
            </w:r>
            <w:r w:rsidRPr="00A67DB2">
              <w:rPr>
                <w:rFonts w:eastAsia="Calibri"/>
                <w:sz w:val="24"/>
                <w:szCs w:val="24"/>
              </w:rPr>
              <w:t xml:space="preserve"> o </w:t>
            </w:r>
            <w:r w:rsidRPr="00A67DB2">
              <w:rPr>
                <w:sz w:val="24"/>
                <w:szCs w:val="24"/>
              </w:rPr>
              <w:t>najważniejszych nurtach, systemach i strukturach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K_W02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A67DB2" w:rsidRPr="00A67DB2">
              <w:rPr>
                <w:sz w:val="24"/>
                <w:szCs w:val="24"/>
              </w:rPr>
              <w:t>dentyfikuje doniesienia z badań dotyczące zjawisk, które zamierza podjąć ta</w:t>
            </w:r>
            <w:r w:rsidR="000777B8">
              <w:rPr>
                <w:sz w:val="24"/>
                <w:szCs w:val="24"/>
              </w:rPr>
              <w:t>kże w swojej pracy dyplomowej</w:t>
            </w:r>
            <w:r w:rsidR="00A67DB2" w:rsidRPr="00A67DB2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rozpoznaje stosowane metody, narzędzia analizowanych badań pedagogicznych; rozumie pojęcia i</w:t>
            </w:r>
            <w:r w:rsidR="00A67DB2" w:rsidRPr="00A67DB2">
              <w:rPr>
                <w:sz w:val="24"/>
                <w:szCs w:val="24"/>
              </w:rPr>
              <w:t xml:space="preserve"> przestrzega zasad ochrony własności prawa </w:t>
            </w:r>
            <w:r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>edukacyjne, wychowawcze, opiekuńcze, kulturalne i pomocowe</w:t>
            </w:r>
            <w:r>
              <w:t>,</w:t>
            </w:r>
            <w:r>
              <w:rPr>
                <w:sz w:val="24"/>
                <w:szCs w:val="24"/>
              </w:rPr>
              <w:t xml:space="preserve"> poszukuje i </w:t>
            </w:r>
            <w:r w:rsidRPr="00A80FFD">
              <w:rPr>
                <w:sz w:val="24"/>
                <w:szCs w:val="24"/>
              </w:rPr>
              <w:t xml:space="preserve">dokonuje analizy krytycznej literatury </w:t>
            </w:r>
            <w:r>
              <w:rPr>
                <w:sz w:val="24"/>
                <w:szCs w:val="24"/>
              </w:rPr>
              <w:t>dotyczącej tych zjawisk ujmując</w:t>
            </w:r>
            <w:r w:rsidRPr="00A80FFD">
              <w:rPr>
                <w:sz w:val="24"/>
                <w:szCs w:val="24"/>
              </w:rPr>
              <w:t xml:space="preserve"> ją w</w:t>
            </w:r>
            <w:r w:rsidR="000777B8">
              <w:rPr>
                <w:sz w:val="24"/>
                <w:szCs w:val="24"/>
              </w:rPr>
              <w:t xml:space="preserve"> ramy swojej pracy dyplomowej</w:t>
            </w:r>
            <w:r w:rsidRPr="00A80FFD">
              <w:rPr>
                <w:sz w:val="24"/>
                <w:szCs w:val="24"/>
              </w:rPr>
              <w:t>, zgodnie ze standardami konstruowania tego typu prac</w:t>
            </w:r>
            <w: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pedagogicznych, </w:t>
            </w:r>
            <w:r w:rsidR="000777B8" w:rsidRPr="000777B8">
              <w:rPr>
                <w:sz w:val="24"/>
                <w:szCs w:val="24"/>
              </w:rPr>
              <w:t>ocenia</w:t>
            </w:r>
            <w:r w:rsidRPr="000777B8">
              <w:rPr>
                <w:sz w:val="24"/>
                <w:szCs w:val="24"/>
              </w:rPr>
              <w:t xml:space="preserve"> przydatność typowych metod, technik,</w:t>
            </w:r>
            <w:r w:rsidR="000777B8" w:rsidRPr="000777B8">
              <w:rPr>
                <w:sz w:val="24"/>
                <w:szCs w:val="24"/>
              </w:rPr>
              <w:t xml:space="preserve"> do r</w:t>
            </w:r>
            <w:r w:rsidRPr="000777B8">
              <w:rPr>
                <w:sz w:val="24"/>
                <w:szCs w:val="24"/>
              </w:rPr>
              <w:t>ealizacji zadań</w:t>
            </w:r>
            <w:r w:rsidR="000777B8" w:rsidRPr="000777B8">
              <w:rPr>
                <w:sz w:val="24"/>
                <w:szCs w:val="24"/>
              </w:rPr>
              <w:t xml:space="preserve"> związanych z ko</w:t>
            </w:r>
            <w:r w:rsidR="000777B8">
              <w:rPr>
                <w:sz w:val="24"/>
                <w:szCs w:val="24"/>
              </w:rPr>
              <w:t>nstruowaniem pracy dyplomowej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 xml:space="preserve">-psychologiczno-społeczne </w:t>
            </w:r>
            <w:r w:rsidRPr="000777B8">
              <w:rPr>
                <w:sz w:val="24"/>
                <w:szCs w:val="24"/>
              </w:rPr>
              <w:t>i umiejętnie tworzy zasoby treści związany</w:t>
            </w:r>
            <w:r>
              <w:rPr>
                <w:sz w:val="24"/>
                <w:szCs w:val="24"/>
              </w:rPr>
              <w:t>ch z tematem pracy dyplomowej</w:t>
            </w:r>
            <w:r w:rsidRPr="000777B8">
              <w:rPr>
                <w:sz w:val="24"/>
                <w:szCs w:val="24"/>
              </w:rPr>
              <w:t>, z wykorzystaniem narzędzi edytorskich, umiejętnie wykorzystuje multimedia.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K_U12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Wybór tematu pracy, określenie zakresu tematyki, terenu badań, badanych grup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Przeszukiwanie literatury przedmiotowej i metodologicznej, jej udokumentowane studiowanie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Przygotowanie jednego lub więcej rozdziałów „teoretycznych” poświęconego przeglądowi krytycznemu literatury przedmiotu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A67DB2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  <w:p w:rsidR="000777B8" w:rsidRPr="00216BDC" w:rsidRDefault="000777B8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7BEC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lastRenderedPageBreak/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16BDC" w:rsidRDefault="00A67DB2" w:rsidP="00102E38">
            <w:p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lastRenderedPageBreak/>
              <w:t>Przygotowanie analizy literatury (3 artykuły) i omówienie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D75BAD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Zaliczenie z oceną: przygotowanie i omówienie krytyczne 3 artykułów</w:t>
            </w:r>
          </w:p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FD4FE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A67DB2" w:rsidRPr="00D75BAD" w:rsidRDefault="00FD4FE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FD4FE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FD4FE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67DB2" w:rsidRPr="00742916" w:rsidRDefault="00FD4FE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FD4FE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FD4FE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DA4B23" w:rsidRDefault="00DA4B2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FD4FE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0,92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FD4FE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A102F"/>
    <w:rsid w:val="005F3CD3"/>
    <w:rsid w:val="006127A7"/>
    <w:rsid w:val="00642FC4"/>
    <w:rsid w:val="006C7DB2"/>
    <w:rsid w:val="00756C13"/>
    <w:rsid w:val="00785125"/>
    <w:rsid w:val="007C78B0"/>
    <w:rsid w:val="007F5341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006A"/>
    <w:rsid w:val="009B18EF"/>
    <w:rsid w:val="009B1E54"/>
    <w:rsid w:val="009D1301"/>
    <w:rsid w:val="00A42282"/>
    <w:rsid w:val="00A67DB2"/>
    <w:rsid w:val="00A80FFD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4B23"/>
    <w:rsid w:val="00DA552D"/>
    <w:rsid w:val="00E40D52"/>
    <w:rsid w:val="00E469CF"/>
    <w:rsid w:val="00EA2BC5"/>
    <w:rsid w:val="00EA59AD"/>
    <w:rsid w:val="00EB583C"/>
    <w:rsid w:val="00EE58DE"/>
    <w:rsid w:val="00EE706C"/>
    <w:rsid w:val="00EF5E44"/>
    <w:rsid w:val="00F3074D"/>
    <w:rsid w:val="00F357A7"/>
    <w:rsid w:val="00F85E55"/>
    <w:rsid w:val="00FD4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87DC3F-BB87-4CE9-B04D-556B5B888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2019-06-05T22:01:00Z</dcterms:created>
  <dcterms:modified xsi:type="dcterms:W3CDTF">2019-06-26T18:02:00Z</dcterms:modified>
</cp:coreProperties>
</file>